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F" w:rsidRPr="00DF50DF" w:rsidRDefault="00DF50DF" w:rsidP="00DF5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50DF">
        <w:rPr>
          <w:rFonts w:ascii="Times New Roman" w:hAnsi="Times New Roman" w:cs="Times New Roman"/>
          <w:sz w:val="28"/>
          <w:szCs w:val="28"/>
        </w:rPr>
        <w:t>Перечень</w:t>
      </w:r>
    </w:p>
    <w:p w:rsidR="00E21063" w:rsidRDefault="00DF50DF" w:rsidP="00DF5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50DF">
        <w:rPr>
          <w:rFonts w:ascii="Times New Roman" w:hAnsi="Times New Roman" w:cs="Times New Roman"/>
          <w:sz w:val="28"/>
          <w:szCs w:val="28"/>
        </w:rPr>
        <w:t>оборудования, расходных материалов, средств воспитания для создания и функционирования кабинета химии центра «Точка роста».</w:t>
      </w:r>
    </w:p>
    <w:p w:rsidR="00DF50DF" w:rsidRDefault="00DF50DF" w:rsidP="00DF5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3"/>
        <w:gridCol w:w="2606"/>
        <w:gridCol w:w="4785"/>
        <w:gridCol w:w="1417"/>
      </w:tblGrid>
      <w:tr w:rsidR="00986B3A" w:rsidRPr="00986B3A" w:rsidTr="00986B3A">
        <w:tc>
          <w:tcPr>
            <w:tcW w:w="0" w:type="auto"/>
          </w:tcPr>
          <w:p w:rsidR="00986B3A" w:rsidRPr="00986B3A" w:rsidRDefault="00986B3A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06" w:type="dxa"/>
          </w:tcPr>
          <w:p w:rsidR="00986B3A" w:rsidRPr="00986B3A" w:rsidRDefault="00986B3A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785" w:type="dxa"/>
            <w:vAlign w:val="center"/>
          </w:tcPr>
          <w:p w:rsidR="00986B3A" w:rsidRPr="00986B3A" w:rsidRDefault="0098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Style w:val="fontstyle01"/>
              </w:rPr>
              <w:t>Краткие примерные технические характеристики</w:t>
            </w:r>
          </w:p>
        </w:tc>
        <w:tc>
          <w:tcPr>
            <w:tcW w:w="0" w:type="auto"/>
            <w:vAlign w:val="center"/>
          </w:tcPr>
          <w:p w:rsidR="00986B3A" w:rsidRPr="00986B3A" w:rsidRDefault="00986B3A" w:rsidP="0098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Style w:val="fontstyle01"/>
              </w:rPr>
              <w:t xml:space="preserve">Количество </w:t>
            </w:r>
          </w:p>
        </w:tc>
      </w:tr>
      <w:tr w:rsidR="00986B3A" w:rsidRPr="00986B3A" w:rsidTr="00986B3A">
        <w:tc>
          <w:tcPr>
            <w:tcW w:w="0" w:type="auto"/>
          </w:tcPr>
          <w:p w:rsidR="00986B3A" w:rsidRPr="00986B3A" w:rsidRDefault="00986B3A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986B3A" w:rsidRPr="00986B3A" w:rsidRDefault="00986B3A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</w:t>
            </w:r>
          </w:p>
        </w:tc>
        <w:tc>
          <w:tcPr>
            <w:tcW w:w="4785" w:type="dxa"/>
          </w:tcPr>
          <w:p w:rsidR="00986B3A" w:rsidRPr="00986B3A" w:rsidRDefault="00094DFC" w:rsidP="00094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Цифровой датчик электропроводности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рН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положения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температуры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абсолютного давления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осциллографический датчик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Весы электронные учебные 200 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Микроскоп: цифровой с увеличением от 80 X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для изготовления микропрепаратов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Микропрепараты (набор)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Соединительные провода, программное обеспечение, методические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указания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 механике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комплект сопутствующих элементов для опытов по молекулярной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физике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электродинамике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 оптике</w:t>
            </w:r>
          </w:p>
        </w:tc>
        <w:tc>
          <w:tcPr>
            <w:tcW w:w="0" w:type="auto"/>
          </w:tcPr>
          <w:p w:rsidR="00986B3A" w:rsidRPr="00986B3A" w:rsidRDefault="00986B3A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B3A" w:rsidRPr="00986B3A" w:rsidTr="00986B3A">
        <w:tc>
          <w:tcPr>
            <w:tcW w:w="0" w:type="auto"/>
          </w:tcPr>
          <w:p w:rsidR="00986B3A" w:rsidRPr="00986B3A" w:rsidRDefault="00986B3A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986B3A" w:rsidRPr="00986B3A" w:rsidRDefault="00986B3A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</w:t>
            </w:r>
          </w:p>
        </w:tc>
        <w:tc>
          <w:tcPr>
            <w:tcW w:w="4785" w:type="dxa"/>
          </w:tcPr>
          <w:p w:rsidR="00986B3A" w:rsidRPr="00986B3A" w:rsidRDefault="00986B3A" w:rsidP="0098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Style w:val="fontstyle01"/>
              </w:rPr>
              <w:t>Штатив лабораторный химический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Набор чашек Петри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Набор инструментов препаровальных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Ложка для сжигания веществ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Ступка фарфоровая с пестиком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Набор банок для хранения твердых реактивов (30 – 50 мл)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Набор склянок (флаконов) для хранения растворов реактивов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Набор приборок (ПХ-14, ПХ-16)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Прибор для получения газов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Спиртовка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Горючее для спиртовок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Фильтровальная бумага (50 шт.)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Колба коническая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Палочка стеклянная (с резиновым наконечником)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Чашечка для выпаривания (выпарительная чашечка)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Мерный цилиндр (пластиковый)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Воронка стеклянная (малая)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Стакан стеклянный (100 мл)</w:t>
            </w:r>
            <w:r w:rsidRPr="0098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B3A">
              <w:rPr>
                <w:rStyle w:val="fontstyle01"/>
              </w:rPr>
              <w:t>Газоотводная трубка</w:t>
            </w:r>
          </w:p>
        </w:tc>
        <w:tc>
          <w:tcPr>
            <w:tcW w:w="0" w:type="auto"/>
          </w:tcPr>
          <w:p w:rsidR="00986B3A" w:rsidRPr="00986B3A" w:rsidRDefault="00986B3A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876" w:rsidRPr="00986B3A" w:rsidTr="00986B3A">
        <w:tc>
          <w:tcPr>
            <w:tcW w:w="0" w:type="auto"/>
            <w:vMerge w:val="restart"/>
          </w:tcPr>
          <w:p w:rsidR="00F42876" w:rsidRPr="00986B3A" w:rsidRDefault="00F42876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Merge w:val="restart"/>
          </w:tcPr>
          <w:p w:rsidR="00F42876" w:rsidRPr="00986B3A" w:rsidRDefault="00F42876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</w:t>
            </w:r>
            <w:r w:rsidRPr="0098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</w:t>
            </w:r>
          </w:p>
        </w:tc>
        <w:tc>
          <w:tcPr>
            <w:tcW w:w="4785" w:type="dxa"/>
            <w:vMerge w:val="restart"/>
          </w:tcPr>
          <w:p w:rsidR="00F42876" w:rsidRPr="00554368" w:rsidRDefault="00F42876" w:rsidP="0055436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Столик подъемный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Штат</w:t>
            </w:r>
            <w:r w:rsidR="00227356">
              <w:rPr>
                <w:rStyle w:val="fontstyle01"/>
              </w:rPr>
              <w:t xml:space="preserve">ив демонстрационный химический </w:t>
            </w:r>
            <w:r>
              <w:rPr>
                <w:rStyle w:val="fontstyle01"/>
              </w:rPr>
              <w:t>Аппарат для проведения химических реакций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для электролиза демонстрационный: Комплект мерных колб малого объема: от 100 мл до 2000 мл (10 шт).,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флаконов (250 – 300 мл для хранения растворов реактивов).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Прибор для опытов по химии с электрическим током лабораторный.</w:t>
            </w:r>
          </w:p>
          <w:p w:rsidR="00F42876" w:rsidRPr="00554368" w:rsidRDefault="00F42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Прибор для иллюстрации закона сохранения массы веществ: сосуд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Ландольта.</w:t>
            </w:r>
          </w:p>
          <w:p w:rsidR="00F42876" w:rsidRDefault="00F42876" w:rsidP="00554368">
            <w:pPr>
              <w:rPr>
                <w:rStyle w:val="fontstyle01"/>
              </w:rPr>
            </w:pPr>
            <w:r>
              <w:rPr>
                <w:rStyle w:val="fontstyle01"/>
              </w:rPr>
              <w:t>Делительная воронка</w:t>
            </w:r>
          </w:p>
          <w:p w:rsidR="00F42876" w:rsidRDefault="00F42876" w:rsidP="000519D7">
            <w:pPr>
              <w:rPr>
                <w:rStyle w:val="fontstyle01"/>
              </w:rPr>
            </w:pPr>
            <w:r>
              <w:rPr>
                <w:rStyle w:val="fontstyle01"/>
              </w:rPr>
              <w:t>Установка для перегонки веществ</w:t>
            </w:r>
          </w:p>
          <w:p w:rsidR="00F42876" w:rsidRDefault="00F42876" w:rsidP="000519D7">
            <w:pPr>
              <w:rPr>
                <w:rStyle w:val="fontstyle01"/>
              </w:rPr>
            </w:pPr>
            <w:r>
              <w:rPr>
                <w:rStyle w:val="fontstyle01"/>
              </w:rPr>
              <w:t>Прибор для получения газов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Баня комбинированная лабораторная плитка электрическая</w:t>
            </w:r>
          </w:p>
          <w:p w:rsidR="00F42876" w:rsidRDefault="00F42876" w:rsidP="000519D7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Фарфоровая ступка с пестиком </w:t>
            </w:r>
          </w:p>
          <w:p w:rsidR="00F42876" w:rsidRPr="00554368" w:rsidRDefault="00F42876" w:rsidP="000519D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Комплект термометров (0 – 100 С; 0 – 360 С)</w:t>
            </w:r>
          </w:p>
        </w:tc>
        <w:tc>
          <w:tcPr>
            <w:tcW w:w="0" w:type="auto"/>
          </w:tcPr>
          <w:p w:rsidR="00F42876" w:rsidRPr="00986B3A" w:rsidRDefault="00F42876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2876" w:rsidRPr="00986B3A" w:rsidTr="0024331B">
        <w:tc>
          <w:tcPr>
            <w:tcW w:w="0" w:type="auto"/>
            <w:vMerge/>
          </w:tcPr>
          <w:p w:rsidR="00F42876" w:rsidRPr="00986B3A" w:rsidRDefault="00F42876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42876" w:rsidRPr="00986B3A" w:rsidRDefault="00F42876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F42876" w:rsidRPr="00554368" w:rsidRDefault="00F42876" w:rsidP="00051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42876" w:rsidRPr="00986B3A" w:rsidRDefault="00F42876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876" w:rsidRPr="00986B3A" w:rsidTr="00F13CBB">
        <w:tc>
          <w:tcPr>
            <w:tcW w:w="0" w:type="auto"/>
            <w:vMerge/>
          </w:tcPr>
          <w:p w:rsidR="00F42876" w:rsidRPr="00986B3A" w:rsidRDefault="00F42876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42876" w:rsidRPr="00986B3A" w:rsidRDefault="00F42876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F42876" w:rsidRDefault="00F42876" w:rsidP="000519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2876" w:rsidRPr="00986B3A" w:rsidRDefault="00F42876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D91" w:rsidRPr="00986B3A" w:rsidTr="004D367F">
        <w:trPr>
          <w:trHeight w:val="562"/>
        </w:trPr>
        <w:tc>
          <w:tcPr>
            <w:tcW w:w="0" w:type="auto"/>
            <w:vMerge w:val="restart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Merge w:val="restart"/>
          </w:tcPr>
          <w:p w:rsidR="00565D91" w:rsidRPr="00986B3A" w:rsidRDefault="00565D91" w:rsidP="00C17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реактивов.</w:t>
            </w:r>
          </w:p>
        </w:tc>
        <w:tc>
          <w:tcPr>
            <w:tcW w:w="4785" w:type="dxa"/>
            <w:vMerge w:val="restart"/>
          </w:tcPr>
          <w:p w:rsidR="00565D91" w:rsidRPr="00565D91" w:rsidRDefault="00565D91" w:rsidP="00565D9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Набор «Кислоты» (азотная, серная, соляная, ортофосфорная)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«Гидроксиды» (гидроксид бария, гидроксид калия,гидроксид кальция, гидроксид натрия)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«Оксиды металлов» (алюминия оксид, бария оксид, железа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(III) оксид, кальция оксид, магния оксид, меди (II) оксид, цинка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оксид)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«Щелочные и щелочноземельные металлы» (литий, натрий,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кальций)</w:t>
            </w:r>
          </w:p>
          <w:p w:rsidR="00565D91" w:rsidRDefault="00565D9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Набор «Металлы» (алюминий, железо, магний, медь, цинк, олово)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«Щелочные и щелочноземельные металлы» (литий, натрий,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кальций)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«Огнеопасные вещества» (сера, фосфор (красный), оксид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фосфора(V))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«Галогены» (иод, бром)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«Галогениды» (алюминия хлорид, аммония хлорид, бария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хлорид, железа (III) хлорид, калия йодид, калия хлорид, кальция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хлорид, лития хлорид, магния хлорид, меди (II) хлорид, натрия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бромид, натрия фторид, натрия хлорид, цинка хлорид)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"Сульфаты, сульфиды, сульфиты" (алюминия сульфат,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аммония сульфат, железа (II) сульфид, железа (II) сульфат, 7-ми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водный, калия сульфат, кобальта (II) сульфат, магния сульфат, меди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(II)) сульфат безводный, меди (II) сульфат 5-ти водный, натриясульфид, натрия сульфит, натрия </w:t>
            </w:r>
            <w:r>
              <w:rPr>
                <w:rStyle w:val="fontstyle01"/>
              </w:rPr>
              <w:lastRenderedPageBreak/>
              <w:t>сульфат, натрия гидросульфат,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никеля сульфат.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"Карбонаты" (аммония карбонат, калия карбонат, меди (II)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карбонат основной, натрия карбонат, натрия гидрокарбонат)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"Фосфаты. Силикаты" (калия моногидроортофосфат, натрия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силикат 9-ти водный, натрия ортофосфат трехзамещенный, натрия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дигидрофосфат)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"Ацетаты. Роданиды. Соединения железа" (калия ацетат,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калия ферро(II) гексацианид, калия ферро (III) гексационид, калия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роданид, натрия ацетат, свинца ацетат)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"Соединения марганца" (калия перманганат, марганца (IV)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оксид, марганца (II) сульфат, марганца хлорид)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"Соединения хрома" (аммония дихромат, калия дихромат,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калия хромат, хрома (III) хлорид 6-ти водный)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"Нитраты" (алюминия нитрат, аммония нитрат, калия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нитрат, кальция нитрат, меди (II) нитрат, натрия нитрат, серебра нитрат).</w:t>
            </w:r>
          </w:p>
          <w:p w:rsidR="00565D91" w:rsidRPr="00565D91" w:rsidRDefault="00565D91" w:rsidP="00193A5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Набор "Индикаторы" (лакмоид, метиловый оранжевый,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фенолфталеин)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"Кислородсодержащие органические вещества" (ацетон,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глицерин, диэтиловый эфир, спирт н-бутиловый, спирт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изоамиловый, спирт изобутиловый, спирт этиловый, фенол,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формалин, этиленгликоль, уксусно-этиловый эфир)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"Углеводороды" (бензин, гексан, нефть, толуол,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циклогескан)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"Кислоты органические" (кислота аминоуксусная, кислота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бензойная, кислота масляная, кислота муравьиная, кислота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олеиновая, кислота пальмитиновая, кислота стеариновая, кислота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уксусная, кислота щавелевая)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"Углеводы. Амины" (анилин, анилин сернокислый , Д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глюкоза, метиламин гидрохлорид , сахароза)</w:t>
            </w:r>
          </w:p>
        </w:tc>
        <w:tc>
          <w:tcPr>
            <w:tcW w:w="0" w:type="auto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65D91" w:rsidRPr="00986B3A" w:rsidTr="00B9129E">
        <w:tc>
          <w:tcPr>
            <w:tcW w:w="0" w:type="auto"/>
            <w:vMerge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65D91" w:rsidRPr="00986B3A" w:rsidRDefault="00565D91" w:rsidP="00C17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565D91" w:rsidRDefault="00565D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91" w:rsidRPr="00986B3A" w:rsidTr="001E4DCA">
        <w:trPr>
          <w:trHeight w:val="4692"/>
        </w:trPr>
        <w:tc>
          <w:tcPr>
            <w:tcW w:w="0" w:type="auto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6" w:type="dxa"/>
          </w:tcPr>
          <w:p w:rsidR="00565D91" w:rsidRPr="00986B3A" w:rsidRDefault="00565D91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Комплект коллекций.</w:t>
            </w:r>
          </w:p>
        </w:tc>
        <w:tc>
          <w:tcPr>
            <w:tcW w:w="4785" w:type="dxa"/>
          </w:tcPr>
          <w:p w:rsidR="00565D91" w:rsidRDefault="00565D91" w:rsidP="00565D9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Коллекция "Волокна"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"Каменный уголь и продукты его переработки"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"Металлы и сплавы"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"Минералы и горные породы" (49 видов)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"Минеральные удобрения"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"Нефть и продукты ее переработки"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"Пластмассы"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"Топливо"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"Чугун и сталь"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"Каучук"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"Шкала твердости"</w:t>
            </w:r>
          </w:p>
          <w:p w:rsidR="00565D91" w:rsidRPr="00986B3A" w:rsidRDefault="00565D91" w:rsidP="005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Наборы для моделирования строения органических веществ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(ученические)  - 4 шт.</w:t>
            </w:r>
          </w:p>
        </w:tc>
        <w:tc>
          <w:tcPr>
            <w:tcW w:w="0" w:type="auto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D91" w:rsidRPr="00986B3A" w:rsidTr="00B85018">
        <w:tc>
          <w:tcPr>
            <w:tcW w:w="0" w:type="auto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565D91" w:rsidRPr="00986B3A" w:rsidRDefault="00565D91" w:rsidP="00DF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B3A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4785" w:type="dxa"/>
            <w:vAlign w:val="center"/>
          </w:tcPr>
          <w:p w:rsidR="00565D91" w:rsidRDefault="00565D91" w:rsidP="00565D91">
            <w:pPr>
              <w:rPr>
                <w:rStyle w:val="fontstyle01"/>
              </w:rPr>
            </w:pPr>
          </w:p>
        </w:tc>
        <w:tc>
          <w:tcPr>
            <w:tcW w:w="0" w:type="auto"/>
          </w:tcPr>
          <w:p w:rsidR="00565D91" w:rsidRPr="00986B3A" w:rsidRDefault="00565D91" w:rsidP="00DF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0DF" w:rsidRPr="00986B3A" w:rsidRDefault="00DF50DF" w:rsidP="00DF50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F50DF" w:rsidRPr="00986B3A" w:rsidSect="00E2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DF50DF"/>
    <w:rsid w:val="000519D7"/>
    <w:rsid w:val="00094DFC"/>
    <w:rsid w:val="00227356"/>
    <w:rsid w:val="002B6A29"/>
    <w:rsid w:val="00554368"/>
    <w:rsid w:val="00565D91"/>
    <w:rsid w:val="0082753C"/>
    <w:rsid w:val="0084139F"/>
    <w:rsid w:val="00986B3A"/>
    <w:rsid w:val="00BE1CDD"/>
    <w:rsid w:val="00DF50DF"/>
    <w:rsid w:val="00E21063"/>
    <w:rsid w:val="00F4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0DF"/>
    <w:pPr>
      <w:spacing w:after="0" w:line="240" w:lineRule="auto"/>
    </w:pPr>
  </w:style>
  <w:style w:type="table" w:styleId="a4">
    <w:name w:val="Table Grid"/>
    <w:basedOn w:val="a1"/>
    <w:uiPriority w:val="59"/>
    <w:rsid w:val="00DF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86B3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2022-05-18T16:31:00Z</dcterms:created>
  <dcterms:modified xsi:type="dcterms:W3CDTF">2022-05-18T17:41:00Z</dcterms:modified>
</cp:coreProperties>
</file>